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C28BD" w14:textId="3A3B95EA" w:rsidR="00DE025D" w:rsidRPr="00DE025D" w:rsidRDefault="00DE025D" w:rsidP="00DE025D">
      <w:pPr>
        <w:jc w:val="center"/>
        <w:rPr>
          <w:rFonts w:ascii="Arial" w:hAnsi="Arial" w:cs="Arial"/>
          <w:b/>
          <w:bCs/>
          <w:sz w:val="28"/>
          <w:szCs w:val="28"/>
          <w:u w:val="single"/>
          <w:lang w:val="en-US"/>
        </w:rPr>
      </w:pPr>
      <w:r w:rsidRPr="00DE025D">
        <w:rPr>
          <w:rFonts w:ascii="Arial" w:hAnsi="Arial" w:cs="Arial"/>
          <w:b/>
          <w:bCs/>
          <w:sz w:val="28"/>
          <w:szCs w:val="28"/>
          <w:u w:val="single"/>
          <w:lang w:val="en-US"/>
        </w:rPr>
        <w:t>Assessment of Practical Tasks T/A</w:t>
      </w:r>
    </w:p>
    <w:p w14:paraId="4DE0F2DA" w14:textId="5A323B70" w:rsidR="00DE025D" w:rsidRPr="00DE025D" w:rsidRDefault="00DE025D" w:rsidP="00DE025D">
      <w:pPr>
        <w:rPr>
          <w:rFonts w:ascii="Arial" w:hAnsi="Arial" w:cs="Arial"/>
          <w:u w:val="single"/>
        </w:rPr>
      </w:pPr>
      <w:r w:rsidRPr="00DE025D">
        <w:rPr>
          <w:rFonts w:ascii="Arial" w:hAnsi="Arial" w:cs="Arial"/>
          <w:b/>
          <w:bCs/>
          <w:u w:val="single"/>
          <w:lang w:val="en-US"/>
        </w:rPr>
        <w:t>Observation</w:t>
      </w:r>
      <w:r w:rsidR="007B44D4">
        <w:rPr>
          <w:rFonts w:ascii="Arial" w:hAnsi="Arial" w:cs="Arial"/>
          <w:b/>
          <w:bCs/>
          <w:u w:val="single"/>
          <w:lang w:val="en-US"/>
        </w:rPr>
        <w:t xml:space="preserve"> - Challenges</w:t>
      </w:r>
    </w:p>
    <w:p w14:paraId="49D1697E" w14:textId="6335134D" w:rsidR="00DE025D" w:rsidRPr="00DE025D" w:rsidRDefault="00DE025D" w:rsidP="00DE025D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DE025D">
        <w:rPr>
          <w:rFonts w:ascii="Arial" w:hAnsi="Arial" w:cs="Arial"/>
          <w:sz w:val="20"/>
          <w:szCs w:val="20"/>
          <w:lang w:val="en-US"/>
        </w:rPr>
        <w:t xml:space="preserve">Uncertainty about how much information to record about </w:t>
      </w:r>
      <w:r w:rsidR="00473E1C" w:rsidRPr="00DE025D">
        <w:rPr>
          <w:rFonts w:ascii="Arial" w:hAnsi="Arial" w:cs="Arial"/>
          <w:sz w:val="20"/>
          <w:szCs w:val="20"/>
          <w:lang w:val="en-US"/>
        </w:rPr>
        <w:t>observations.</w:t>
      </w:r>
    </w:p>
    <w:p w14:paraId="01C8DE85" w14:textId="77777777" w:rsidR="00DE025D" w:rsidRPr="00DE025D" w:rsidRDefault="00DE025D" w:rsidP="00DE025D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DE025D">
        <w:rPr>
          <w:rFonts w:ascii="Arial" w:hAnsi="Arial" w:cs="Arial"/>
          <w:sz w:val="20"/>
          <w:szCs w:val="20"/>
          <w:lang w:val="en-US"/>
        </w:rPr>
        <w:t>Completing observations remotely</w:t>
      </w:r>
    </w:p>
    <w:p w14:paraId="120D3C55" w14:textId="77777777" w:rsidR="00DE025D" w:rsidRPr="00DE025D" w:rsidRDefault="00DE025D" w:rsidP="00DE025D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DE025D">
        <w:rPr>
          <w:rFonts w:ascii="Arial" w:hAnsi="Arial" w:cs="Arial"/>
          <w:sz w:val="20"/>
          <w:szCs w:val="20"/>
          <w:lang w:val="en-US"/>
        </w:rPr>
        <w:t>Managing observations undertaken by other parties (</w:t>
      </w:r>
      <w:proofErr w:type="spellStart"/>
      <w:r w:rsidRPr="00DE025D">
        <w:rPr>
          <w:rFonts w:ascii="Arial" w:hAnsi="Arial" w:cs="Arial"/>
          <w:sz w:val="20"/>
          <w:szCs w:val="20"/>
          <w:lang w:val="en-US"/>
        </w:rPr>
        <w:t>eg</w:t>
      </w:r>
      <w:proofErr w:type="spellEnd"/>
      <w:r w:rsidRPr="00DE025D">
        <w:rPr>
          <w:rFonts w:ascii="Arial" w:hAnsi="Arial" w:cs="Arial"/>
          <w:sz w:val="20"/>
          <w:szCs w:val="20"/>
          <w:lang w:val="en-US"/>
        </w:rPr>
        <w:t xml:space="preserve"> employer), including competency requirements</w:t>
      </w:r>
    </w:p>
    <w:p w14:paraId="20D03C36" w14:textId="0663E129" w:rsidR="00DE025D" w:rsidRPr="00DE025D" w:rsidRDefault="00DE025D" w:rsidP="00DE025D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DE025D">
        <w:rPr>
          <w:rFonts w:ascii="Arial" w:hAnsi="Arial" w:cs="Arial"/>
          <w:sz w:val="20"/>
          <w:szCs w:val="20"/>
          <w:lang w:val="en-US"/>
        </w:rPr>
        <w:t xml:space="preserve">Uncertainty about number and timing of observations </w:t>
      </w:r>
      <w:r w:rsidR="00473E1C" w:rsidRPr="00DE025D">
        <w:rPr>
          <w:rFonts w:ascii="Arial" w:hAnsi="Arial" w:cs="Arial"/>
          <w:sz w:val="20"/>
          <w:szCs w:val="20"/>
          <w:lang w:val="en-US"/>
        </w:rPr>
        <w:t>required.</w:t>
      </w:r>
    </w:p>
    <w:p w14:paraId="5F7B12B6" w14:textId="607F4A07" w:rsidR="00DE025D" w:rsidRPr="00DE025D" w:rsidRDefault="00DE025D" w:rsidP="007B44D4">
      <w:pPr>
        <w:rPr>
          <w:rFonts w:ascii="Arial" w:hAnsi="Arial" w:cs="Arial"/>
          <w:b/>
          <w:bCs/>
          <w:u w:val="single"/>
          <w:lang w:val="en-US"/>
        </w:rPr>
      </w:pPr>
      <w:r w:rsidRPr="00DE025D">
        <w:rPr>
          <w:rFonts w:ascii="Arial" w:hAnsi="Arial" w:cs="Arial"/>
          <w:b/>
          <w:bCs/>
          <w:u w:val="single"/>
          <w:lang w:val="en-US"/>
        </w:rPr>
        <w:t>Observation (face to face or online)</w:t>
      </w:r>
      <w:r w:rsidR="007B44D4">
        <w:rPr>
          <w:rFonts w:ascii="Arial" w:hAnsi="Arial" w:cs="Arial"/>
          <w:b/>
          <w:bCs/>
          <w:u w:val="single"/>
          <w:lang w:val="en-US"/>
        </w:rPr>
        <w:t>- Things to remember</w:t>
      </w:r>
    </w:p>
    <w:p w14:paraId="0F89B952" w14:textId="0B2D19E1" w:rsidR="00DE025D" w:rsidRPr="00DE025D" w:rsidRDefault="00DE025D" w:rsidP="00892366">
      <w:pPr>
        <w:pStyle w:val="ListParagraph"/>
        <w:numPr>
          <w:ilvl w:val="0"/>
          <w:numId w:val="15"/>
        </w:numPr>
        <w:rPr>
          <w:rFonts w:ascii="Arial" w:hAnsi="Arial" w:cs="Arial"/>
          <w:sz w:val="20"/>
          <w:szCs w:val="20"/>
          <w:lang w:val="en-US"/>
        </w:rPr>
      </w:pPr>
      <w:r w:rsidRPr="00DE025D">
        <w:rPr>
          <w:rFonts w:ascii="Arial" w:hAnsi="Arial" w:cs="Arial"/>
          <w:sz w:val="20"/>
          <w:szCs w:val="20"/>
          <w:lang w:val="en-US"/>
        </w:rPr>
        <w:t xml:space="preserve">Records of observations need to be sufficient to allow another person to understand what the learner </w:t>
      </w:r>
      <w:r w:rsidR="00473E1C" w:rsidRPr="00DE025D">
        <w:rPr>
          <w:rFonts w:ascii="Arial" w:hAnsi="Arial" w:cs="Arial"/>
          <w:sz w:val="20"/>
          <w:szCs w:val="20"/>
          <w:lang w:val="en-US"/>
        </w:rPr>
        <w:t>did.</w:t>
      </w:r>
    </w:p>
    <w:p w14:paraId="3197332A" w14:textId="01CFE6CD" w:rsidR="00DE025D" w:rsidRPr="00DE025D" w:rsidRDefault="00DE025D" w:rsidP="00892366">
      <w:pPr>
        <w:pStyle w:val="ListParagraph"/>
        <w:numPr>
          <w:ilvl w:val="0"/>
          <w:numId w:val="15"/>
        </w:numPr>
        <w:rPr>
          <w:rFonts w:ascii="Arial" w:hAnsi="Arial" w:cs="Arial"/>
          <w:sz w:val="20"/>
          <w:szCs w:val="20"/>
          <w:lang w:val="en-US"/>
        </w:rPr>
      </w:pPr>
      <w:r w:rsidRPr="00DE025D">
        <w:rPr>
          <w:rFonts w:ascii="Arial" w:hAnsi="Arial" w:cs="Arial"/>
          <w:sz w:val="20"/>
          <w:szCs w:val="20"/>
          <w:lang w:val="en-US"/>
        </w:rPr>
        <w:t>Ensure that training package requirements regarding number of observations etc are designed into the tools/</w:t>
      </w:r>
      <w:r w:rsidR="00473E1C" w:rsidRPr="00DE025D">
        <w:rPr>
          <w:rFonts w:ascii="Arial" w:hAnsi="Arial" w:cs="Arial"/>
          <w:sz w:val="20"/>
          <w:szCs w:val="20"/>
          <w:lang w:val="en-US"/>
        </w:rPr>
        <w:t>process.</w:t>
      </w:r>
    </w:p>
    <w:p w14:paraId="1092AAD4" w14:textId="67E0C84D" w:rsidR="00DE025D" w:rsidRPr="00DE025D" w:rsidRDefault="00DE025D" w:rsidP="00892366">
      <w:pPr>
        <w:pStyle w:val="ListParagraph"/>
        <w:numPr>
          <w:ilvl w:val="0"/>
          <w:numId w:val="15"/>
        </w:numPr>
        <w:rPr>
          <w:rFonts w:ascii="Arial" w:hAnsi="Arial" w:cs="Arial"/>
          <w:sz w:val="20"/>
          <w:szCs w:val="20"/>
          <w:lang w:val="en-US"/>
        </w:rPr>
      </w:pPr>
      <w:r w:rsidRPr="00DE025D">
        <w:rPr>
          <w:rFonts w:ascii="Arial" w:hAnsi="Arial" w:cs="Arial"/>
          <w:sz w:val="20"/>
          <w:szCs w:val="20"/>
          <w:lang w:val="en-US"/>
        </w:rPr>
        <w:t xml:space="preserve">It is not always necessary for the assessor to be physically present – other parties can provide evidence to the </w:t>
      </w:r>
      <w:r w:rsidR="00473E1C" w:rsidRPr="00DE025D">
        <w:rPr>
          <w:rFonts w:ascii="Arial" w:hAnsi="Arial" w:cs="Arial"/>
          <w:sz w:val="20"/>
          <w:szCs w:val="20"/>
          <w:lang w:val="en-US"/>
        </w:rPr>
        <w:t>assessor.</w:t>
      </w:r>
    </w:p>
    <w:p w14:paraId="45262CA5" w14:textId="07CCE581" w:rsidR="00DE025D" w:rsidRPr="00DE025D" w:rsidRDefault="00DE025D" w:rsidP="00892366">
      <w:pPr>
        <w:pStyle w:val="ListParagraph"/>
        <w:numPr>
          <w:ilvl w:val="0"/>
          <w:numId w:val="15"/>
        </w:numPr>
        <w:rPr>
          <w:rFonts w:ascii="Arial" w:hAnsi="Arial" w:cs="Arial"/>
          <w:sz w:val="20"/>
          <w:szCs w:val="20"/>
          <w:lang w:val="en-US"/>
        </w:rPr>
      </w:pPr>
      <w:r w:rsidRPr="00DE025D">
        <w:rPr>
          <w:rFonts w:ascii="Arial" w:hAnsi="Arial" w:cs="Arial"/>
          <w:sz w:val="20"/>
          <w:szCs w:val="20"/>
          <w:lang w:val="en-US"/>
        </w:rPr>
        <w:t xml:space="preserve">Ensure that individual feedback is provided and recorded – a ‘tick list’ alone may not be </w:t>
      </w:r>
      <w:r w:rsidR="00473E1C" w:rsidRPr="00DE025D">
        <w:rPr>
          <w:rFonts w:ascii="Arial" w:hAnsi="Arial" w:cs="Arial"/>
          <w:sz w:val="20"/>
          <w:szCs w:val="20"/>
          <w:lang w:val="en-US"/>
        </w:rPr>
        <w:t>sufficient.</w:t>
      </w:r>
    </w:p>
    <w:p w14:paraId="2B935D19" w14:textId="120CB9AC" w:rsidR="007B44D4" w:rsidRPr="00DE025D" w:rsidRDefault="007B44D4" w:rsidP="007B44D4">
      <w:pPr>
        <w:rPr>
          <w:rFonts w:ascii="Arial" w:hAnsi="Arial" w:cs="Arial"/>
          <w:u w:val="single"/>
        </w:rPr>
      </w:pPr>
      <w:r w:rsidRPr="00DE025D">
        <w:rPr>
          <w:rFonts w:ascii="Arial" w:hAnsi="Arial" w:cs="Arial"/>
          <w:b/>
          <w:bCs/>
          <w:u w:val="single"/>
          <w:lang w:val="en-US"/>
        </w:rPr>
        <w:t xml:space="preserve">Using online/simulated environments </w:t>
      </w:r>
      <w:r>
        <w:rPr>
          <w:rFonts w:ascii="Arial" w:hAnsi="Arial" w:cs="Arial"/>
          <w:b/>
          <w:bCs/>
          <w:u w:val="single"/>
          <w:lang w:val="en-US"/>
        </w:rPr>
        <w:t>- Challenges</w:t>
      </w:r>
    </w:p>
    <w:p w14:paraId="4F675422" w14:textId="77777777" w:rsidR="007B44D4" w:rsidRPr="00DE025D" w:rsidRDefault="007B44D4" w:rsidP="007B44D4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DE025D">
        <w:rPr>
          <w:rFonts w:ascii="Arial" w:hAnsi="Arial" w:cs="Arial"/>
          <w:sz w:val="20"/>
          <w:szCs w:val="20"/>
          <w:lang w:val="en-US"/>
        </w:rPr>
        <w:t>Understanding what a suitable simulated environment looks like</w:t>
      </w:r>
    </w:p>
    <w:p w14:paraId="4A138434" w14:textId="77777777" w:rsidR="007B44D4" w:rsidRPr="00DE025D" w:rsidRDefault="007B44D4" w:rsidP="007B44D4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DE025D">
        <w:rPr>
          <w:rFonts w:ascii="Arial" w:hAnsi="Arial" w:cs="Arial"/>
          <w:sz w:val="20"/>
          <w:szCs w:val="20"/>
          <w:lang w:val="en-US"/>
        </w:rPr>
        <w:t>When is a ‘virtual’ or online simulated environment appropriate?</w:t>
      </w:r>
    </w:p>
    <w:p w14:paraId="69C38F49" w14:textId="77777777" w:rsidR="007B44D4" w:rsidRPr="00DE025D" w:rsidRDefault="007B44D4" w:rsidP="007B44D4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DE025D">
        <w:rPr>
          <w:rFonts w:ascii="Arial" w:hAnsi="Arial" w:cs="Arial"/>
          <w:sz w:val="20"/>
          <w:szCs w:val="20"/>
          <w:lang w:val="en-US"/>
        </w:rPr>
        <w:t xml:space="preserve">Uncertainty about whether it is acceptable to gather evidence in a simulated environment where tasks cannot be undertaken in a ‘real’ environment for </w:t>
      </w:r>
      <w:proofErr w:type="spellStart"/>
      <w:r w:rsidRPr="00DE025D">
        <w:rPr>
          <w:rFonts w:ascii="Arial" w:hAnsi="Arial" w:cs="Arial"/>
          <w:sz w:val="20"/>
          <w:szCs w:val="20"/>
          <w:lang w:val="en-US"/>
        </w:rPr>
        <w:t>eg</w:t>
      </w:r>
      <w:proofErr w:type="spellEnd"/>
      <w:r w:rsidRPr="00DE025D">
        <w:rPr>
          <w:rFonts w:ascii="Arial" w:hAnsi="Arial" w:cs="Arial"/>
          <w:sz w:val="20"/>
          <w:szCs w:val="20"/>
          <w:lang w:val="en-US"/>
        </w:rPr>
        <w:t xml:space="preserve"> safety or ethical reasons.</w:t>
      </w:r>
    </w:p>
    <w:p w14:paraId="0E5CDFE7" w14:textId="77777777" w:rsidR="007B44D4" w:rsidRPr="00DE025D" w:rsidRDefault="007B44D4" w:rsidP="007B44D4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DE025D">
        <w:rPr>
          <w:rFonts w:ascii="Arial" w:hAnsi="Arial" w:cs="Arial"/>
          <w:sz w:val="20"/>
          <w:szCs w:val="20"/>
          <w:lang w:val="en-US"/>
        </w:rPr>
        <w:t>Ensuring learner is completing required tasks unassisted in online environments.</w:t>
      </w:r>
    </w:p>
    <w:p w14:paraId="0462C77D" w14:textId="4BD52230" w:rsidR="00DE025D" w:rsidRPr="00DE025D" w:rsidRDefault="00DE025D" w:rsidP="00DE025D">
      <w:pPr>
        <w:rPr>
          <w:rFonts w:ascii="Arial" w:hAnsi="Arial" w:cs="Arial"/>
          <w:u w:val="single"/>
        </w:rPr>
      </w:pPr>
      <w:r w:rsidRPr="00DE025D">
        <w:rPr>
          <w:rFonts w:ascii="Arial" w:hAnsi="Arial" w:cs="Arial"/>
          <w:b/>
          <w:bCs/>
          <w:u w:val="single"/>
          <w:lang w:val="en-US"/>
        </w:rPr>
        <w:t>Using simulated environments</w:t>
      </w:r>
      <w:r w:rsidR="007B44D4">
        <w:rPr>
          <w:rFonts w:ascii="Arial" w:hAnsi="Arial" w:cs="Arial"/>
          <w:b/>
          <w:bCs/>
          <w:u w:val="single"/>
          <w:lang w:val="en-US"/>
        </w:rPr>
        <w:t xml:space="preserve"> – Things to remember</w:t>
      </w:r>
    </w:p>
    <w:p w14:paraId="5C8BAAD3" w14:textId="67D63BB3" w:rsidR="00DE025D" w:rsidRPr="00DE025D" w:rsidRDefault="00DE025D" w:rsidP="00892366">
      <w:pPr>
        <w:pStyle w:val="ListParagraph"/>
        <w:numPr>
          <w:ilvl w:val="0"/>
          <w:numId w:val="15"/>
        </w:numPr>
        <w:rPr>
          <w:rFonts w:ascii="Arial" w:hAnsi="Arial" w:cs="Arial"/>
          <w:sz w:val="20"/>
          <w:szCs w:val="20"/>
          <w:lang w:val="en-US"/>
        </w:rPr>
      </w:pPr>
      <w:r w:rsidRPr="00DE025D">
        <w:rPr>
          <w:rFonts w:ascii="Arial" w:hAnsi="Arial" w:cs="Arial"/>
          <w:sz w:val="20"/>
          <w:szCs w:val="20"/>
          <w:lang w:val="en-US"/>
        </w:rPr>
        <w:t xml:space="preserve">Carefully check training package requirements – some do not allow </w:t>
      </w:r>
      <w:r w:rsidR="00473E1C" w:rsidRPr="00DE025D">
        <w:rPr>
          <w:rFonts w:ascii="Arial" w:hAnsi="Arial" w:cs="Arial"/>
          <w:sz w:val="20"/>
          <w:szCs w:val="20"/>
          <w:lang w:val="en-US"/>
        </w:rPr>
        <w:t>simulations.</w:t>
      </w:r>
    </w:p>
    <w:p w14:paraId="75254521" w14:textId="06D63382" w:rsidR="00DE025D" w:rsidRPr="00892366" w:rsidRDefault="00DE025D" w:rsidP="00892366">
      <w:pPr>
        <w:pStyle w:val="ListParagraph"/>
        <w:numPr>
          <w:ilvl w:val="0"/>
          <w:numId w:val="15"/>
        </w:numPr>
        <w:rPr>
          <w:rFonts w:ascii="Arial" w:hAnsi="Arial" w:cs="Arial"/>
          <w:sz w:val="20"/>
          <w:szCs w:val="20"/>
          <w:lang w:val="en-US"/>
        </w:rPr>
      </w:pPr>
      <w:r w:rsidRPr="00DE025D">
        <w:rPr>
          <w:rFonts w:ascii="Arial" w:hAnsi="Arial" w:cs="Arial"/>
          <w:sz w:val="20"/>
          <w:szCs w:val="20"/>
          <w:lang w:val="en-US"/>
        </w:rPr>
        <w:t xml:space="preserve">Ensure the simulated environment replicates the ‘real’ workplace environment, including time </w:t>
      </w:r>
      <w:r w:rsidR="00473E1C" w:rsidRPr="00DE025D">
        <w:rPr>
          <w:rFonts w:ascii="Arial" w:hAnsi="Arial" w:cs="Arial"/>
          <w:sz w:val="20"/>
          <w:szCs w:val="20"/>
          <w:lang w:val="en-US"/>
        </w:rPr>
        <w:t>pressures.</w:t>
      </w:r>
    </w:p>
    <w:p w14:paraId="2FCF1160" w14:textId="77777777" w:rsidR="00DE025D" w:rsidRDefault="00DE025D" w:rsidP="00DE025D">
      <w:pPr>
        <w:jc w:val="center"/>
        <w:rPr>
          <w:rFonts w:ascii="Arial" w:hAnsi="Arial" w:cs="Arial"/>
        </w:rPr>
      </w:pPr>
    </w:p>
    <w:p w14:paraId="106E567D" w14:textId="106302BA" w:rsidR="00DE025D" w:rsidRPr="00892366" w:rsidRDefault="00DE025D" w:rsidP="00892366">
      <w:pPr>
        <w:jc w:val="center"/>
        <w:rPr>
          <w:rFonts w:ascii="Arial" w:hAnsi="Arial" w:cs="Arial"/>
          <w:sz w:val="20"/>
          <w:szCs w:val="20"/>
        </w:rPr>
      </w:pPr>
      <w:r w:rsidRPr="00772B5D">
        <w:rPr>
          <w:rFonts w:ascii="Arial" w:hAnsi="Arial" w:cs="Arial"/>
          <w:b/>
          <w:bCs/>
          <w:sz w:val="28"/>
          <w:szCs w:val="28"/>
          <w:u w:val="single"/>
          <w:lang w:val="en-US"/>
        </w:rPr>
        <w:t xml:space="preserve">AI Tools used in </w:t>
      </w:r>
      <w:r w:rsidR="00473E1C" w:rsidRPr="00772B5D">
        <w:rPr>
          <w:rFonts w:ascii="Arial" w:hAnsi="Arial" w:cs="Arial"/>
          <w:b/>
          <w:bCs/>
          <w:sz w:val="28"/>
          <w:szCs w:val="28"/>
          <w:u w:val="single"/>
          <w:lang w:val="en-US"/>
        </w:rPr>
        <w:t>Assessment</w:t>
      </w:r>
      <w:r w:rsidR="00473E1C" w:rsidRPr="00892366">
        <w:rPr>
          <w:rFonts w:ascii="Arial" w:hAnsi="Arial" w:cs="Arial"/>
          <w:b/>
          <w:bCs/>
          <w:sz w:val="24"/>
          <w:szCs w:val="24"/>
          <w:u w:val="single"/>
          <w:lang w:val="en-US"/>
        </w:rPr>
        <w:t>.</w:t>
      </w:r>
    </w:p>
    <w:p w14:paraId="3EA590FB" w14:textId="77777777" w:rsidR="00892366" w:rsidRPr="00DE025D" w:rsidRDefault="00892366" w:rsidP="00DE025D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</w:p>
    <w:p w14:paraId="222ED477" w14:textId="02DDB761" w:rsidR="00DE025D" w:rsidRDefault="00DE025D" w:rsidP="00DE025D">
      <w:pPr>
        <w:jc w:val="center"/>
        <w:rPr>
          <w:rFonts w:ascii="Arial" w:hAnsi="Arial" w:cs="Arial"/>
          <w:sz w:val="24"/>
          <w:szCs w:val="24"/>
          <w:u w:val="single"/>
        </w:rPr>
      </w:pPr>
      <w:r w:rsidRPr="00DE025D">
        <w:rPr>
          <w:rFonts w:ascii="Arial" w:hAnsi="Arial" w:cs="Arial"/>
          <w:sz w:val="24"/>
          <w:szCs w:val="24"/>
          <w:u w:val="single"/>
        </w:rPr>
        <w:t>Common Challenges</w:t>
      </w:r>
      <w:r w:rsidR="00FB5562">
        <w:rPr>
          <w:rFonts w:ascii="Arial" w:hAnsi="Arial" w:cs="Arial"/>
          <w:sz w:val="24"/>
          <w:szCs w:val="24"/>
          <w:u w:val="single"/>
        </w:rPr>
        <w:t>.</w:t>
      </w:r>
    </w:p>
    <w:p w14:paraId="5228F65A" w14:textId="0DA887D6" w:rsidR="00892366" w:rsidRPr="00892366" w:rsidRDefault="00892366" w:rsidP="00892366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892366">
        <w:rPr>
          <w:rFonts w:ascii="Arial" w:hAnsi="Arial" w:cs="Arial"/>
          <w:sz w:val="20"/>
          <w:szCs w:val="20"/>
          <w:lang w:val="en-US"/>
        </w:rPr>
        <w:t xml:space="preserve">Very few people have asked specific questions about the use of AI in </w:t>
      </w:r>
      <w:r w:rsidR="00473E1C" w:rsidRPr="00892366">
        <w:rPr>
          <w:rFonts w:ascii="Arial" w:hAnsi="Arial" w:cs="Arial"/>
          <w:sz w:val="20"/>
          <w:szCs w:val="20"/>
          <w:lang w:val="en-US"/>
        </w:rPr>
        <w:t>assessment.</w:t>
      </w:r>
    </w:p>
    <w:p w14:paraId="087FB763" w14:textId="26BD085A" w:rsidR="00892366" w:rsidRPr="00892366" w:rsidRDefault="00892366" w:rsidP="00892366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892366">
        <w:rPr>
          <w:rFonts w:ascii="Arial" w:hAnsi="Arial" w:cs="Arial"/>
          <w:sz w:val="20"/>
          <w:szCs w:val="20"/>
          <w:lang w:val="en-US"/>
        </w:rPr>
        <w:t xml:space="preserve">Many people have asked about how to manage issues of plagiarism more </w:t>
      </w:r>
      <w:r w:rsidR="00473E1C" w:rsidRPr="00892366">
        <w:rPr>
          <w:rFonts w:ascii="Arial" w:hAnsi="Arial" w:cs="Arial"/>
          <w:sz w:val="20"/>
          <w:szCs w:val="20"/>
          <w:lang w:val="en-US"/>
        </w:rPr>
        <w:t>generally.</w:t>
      </w:r>
    </w:p>
    <w:p w14:paraId="766C305E" w14:textId="6C5E8C5A" w:rsidR="00DE025D" w:rsidRPr="00892366" w:rsidRDefault="00892366" w:rsidP="00892366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892366">
        <w:rPr>
          <w:rFonts w:ascii="Arial" w:hAnsi="Arial" w:cs="Arial"/>
          <w:sz w:val="20"/>
          <w:szCs w:val="20"/>
          <w:lang w:val="en-US"/>
        </w:rPr>
        <w:t xml:space="preserve">While people are generally aware of AI tools, the challenge most have is in understanding what </w:t>
      </w:r>
      <w:r w:rsidR="00473E1C" w:rsidRPr="00892366">
        <w:rPr>
          <w:rFonts w:ascii="Arial" w:hAnsi="Arial" w:cs="Arial"/>
          <w:sz w:val="20"/>
          <w:szCs w:val="20"/>
          <w:lang w:val="en-US"/>
        </w:rPr>
        <w:t>these tools</w:t>
      </w:r>
      <w:r w:rsidRPr="00892366">
        <w:rPr>
          <w:rFonts w:ascii="Arial" w:hAnsi="Arial" w:cs="Arial"/>
          <w:sz w:val="20"/>
          <w:szCs w:val="20"/>
          <w:lang w:val="en-US"/>
        </w:rPr>
        <w:t xml:space="preserve"> can and cannot do – there are lots of myths around.</w:t>
      </w:r>
    </w:p>
    <w:p w14:paraId="48514BE5" w14:textId="77777777" w:rsidR="00892366" w:rsidRDefault="00892366" w:rsidP="00892366">
      <w:pPr>
        <w:pStyle w:val="ListParagraph"/>
        <w:jc w:val="center"/>
        <w:rPr>
          <w:rFonts w:ascii="Arial" w:hAnsi="Arial" w:cs="Arial"/>
          <w:sz w:val="24"/>
          <w:szCs w:val="24"/>
          <w:u w:val="single"/>
          <w:lang w:val="en-US"/>
        </w:rPr>
      </w:pPr>
    </w:p>
    <w:p w14:paraId="049BDB98" w14:textId="74290762" w:rsidR="00892366" w:rsidRDefault="00892366" w:rsidP="00892366">
      <w:pPr>
        <w:pStyle w:val="ListParagraph"/>
        <w:jc w:val="center"/>
        <w:rPr>
          <w:rFonts w:ascii="Arial" w:hAnsi="Arial" w:cs="Arial"/>
          <w:sz w:val="24"/>
          <w:szCs w:val="24"/>
          <w:u w:val="single"/>
          <w:lang w:val="en-US"/>
        </w:rPr>
      </w:pPr>
      <w:r>
        <w:rPr>
          <w:rFonts w:ascii="Arial" w:hAnsi="Arial" w:cs="Arial"/>
          <w:sz w:val="24"/>
          <w:szCs w:val="24"/>
          <w:u w:val="single"/>
          <w:lang w:val="en-US"/>
        </w:rPr>
        <w:t>K</w:t>
      </w:r>
      <w:r w:rsidRPr="00892366">
        <w:rPr>
          <w:rFonts w:ascii="Arial" w:hAnsi="Arial" w:cs="Arial"/>
          <w:sz w:val="24"/>
          <w:szCs w:val="24"/>
          <w:u w:val="single"/>
          <w:lang w:val="en-US"/>
        </w:rPr>
        <w:t xml:space="preserve">ey things to </w:t>
      </w:r>
      <w:r w:rsidR="00473E1C" w:rsidRPr="00892366">
        <w:rPr>
          <w:rFonts w:ascii="Arial" w:hAnsi="Arial" w:cs="Arial"/>
          <w:sz w:val="24"/>
          <w:szCs w:val="24"/>
          <w:u w:val="single"/>
          <w:lang w:val="en-US"/>
        </w:rPr>
        <w:t>remember.</w:t>
      </w:r>
    </w:p>
    <w:p w14:paraId="55A5BF7D" w14:textId="77777777" w:rsidR="00892366" w:rsidRDefault="00892366" w:rsidP="00892366">
      <w:pPr>
        <w:pStyle w:val="ListParagraph"/>
        <w:jc w:val="center"/>
        <w:rPr>
          <w:rFonts w:ascii="Arial" w:hAnsi="Arial" w:cs="Arial"/>
          <w:sz w:val="24"/>
          <w:szCs w:val="24"/>
          <w:u w:val="single"/>
          <w:lang w:val="en-US"/>
        </w:rPr>
      </w:pPr>
    </w:p>
    <w:p w14:paraId="0883F086" w14:textId="631A7E51" w:rsidR="00892366" w:rsidRPr="00892366" w:rsidRDefault="00892366" w:rsidP="00892366">
      <w:pPr>
        <w:pStyle w:val="ListParagraph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892366">
        <w:rPr>
          <w:rFonts w:ascii="Arial" w:hAnsi="Arial" w:cs="Arial"/>
          <w:sz w:val="20"/>
          <w:szCs w:val="20"/>
          <w:lang w:val="en-US"/>
        </w:rPr>
        <w:t xml:space="preserve">Plagiarism means using someone else’s work without giving them credit. In academic writing, </w:t>
      </w:r>
      <w:proofErr w:type="spellStart"/>
      <w:r w:rsidRPr="00892366">
        <w:rPr>
          <w:rFonts w:ascii="Arial" w:hAnsi="Arial" w:cs="Arial"/>
          <w:sz w:val="20"/>
          <w:szCs w:val="20"/>
          <w:lang w:val="en-US"/>
        </w:rPr>
        <w:t>plagiarising</w:t>
      </w:r>
      <w:proofErr w:type="spellEnd"/>
      <w:r w:rsidRPr="00892366">
        <w:rPr>
          <w:rFonts w:ascii="Arial" w:hAnsi="Arial" w:cs="Arial"/>
          <w:sz w:val="20"/>
          <w:szCs w:val="20"/>
          <w:lang w:val="en-US"/>
        </w:rPr>
        <w:t xml:space="preserve"> involves using words, ideas, or information from a source without referencing </w:t>
      </w:r>
      <w:r w:rsidR="00473E1C" w:rsidRPr="00892366">
        <w:rPr>
          <w:rFonts w:ascii="Arial" w:hAnsi="Arial" w:cs="Arial"/>
          <w:sz w:val="20"/>
          <w:szCs w:val="20"/>
          <w:lang w:val="en-US"/>
        </w:rPr>
        <w:t>it.</w:t>
      </w:r>
    </w:p>
    <w:p w14:paraId="48AEFF59" w14:textId="58322AC0" w:rsidR="00892366" w:rsidRPr="00892366" w:rsidRDefault="00892366" w:rsidP="00892366">
      <w:pPr>
        <w:pStyle w:val="ListParagraph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892366">
        <w:rPr>
          <w:rFonts w:ascii="Arial" w:hAnsi="Arial" w:cs="Arial"/>
          <w:sz w:val="20"/>
          <w:szCs w:val="20"/>
          <w:lang w:val="en-US"/>
        </w:rPr>
        <w:t xml:space="preserve">Use of AI tools in assessment, unless specifically allowed, is simply a tool that can be used to </w:t>
      </w:r>
      <w:proofErr w:type="spellStart"/>
      <w:r w:rsidR="00473E1C" w:rsidRPr="00892366">
        <w:rPr>
          <w:rFonts w:ascii="Arial" w:hAnsi="Arial" w:cs="Arial"/>
          <w:sz w:val="20"/>
          <w:szCs w:val="20"/>
          <w:lang w:val="en-US"/>
        </w:rPr>
        <w:t>plagiarise</w:t>
      </w:r>
      <w:proofErr w:type="spellEnd"/>
      <w:r w:rsidR="00473E1C" w:rsidRPr="00892366">
        <w:rPr>
          <w:rFonts w:ascii="Arial" w:hAnsi="Arial" w:cs="Arial"/>
          <w:sz w:val="20"/>
          <w:szCs w:val="20"/>
          <w:lang w:val="en-US"/>
        </w:rPr>
        <w:t>.</w:t>
      </w:r>
    </w:p>
    <w:p w14:paraId="7C86DBC9" w14:textId="083769BD" w:rsidR="00892366" w:rsidRPr="00892366" w:rsidRDefault="00892366" w:rsidP="00892366">
      <w:pPr>
        <w:pStyle w:val="ListParagraph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892366">
        <w:rPr>
          <w:rFonts w:ascii="Arial" w:hAnsi="Arial" w:cs="Arial"/>
          <w:sz w:val="20"/>
          <w:szCs w:val="20"/>
          <w:lang w:val="en-US"/>
        </w:rPr>
        <w:t xml:space="preserve">The same tools and methods used to detect any form of plagiarism are useful in detecting plagiarism via </w:t>
      </w:r>
      <w:r w:rsidR="00473E1C" w:rsidRPr="00892366">
        <w:rPr>
          <w:rFonts w:ascii="Arial" w:hAnsi="Arial" w:cs="Arial"/>
          <w:sz w:val="20"/>
          <w:szCs w:val="20"/>
          <w:lang w:val="en-US"/>
        </w:rPr>
        <w:t>AI.</w:t>
      </w:r>
    </w:p>
    <w:p w14:paraId="44F2F3FD" w14:textId="5CAAA1C8" w:rsidR="00892366" w:rsidRDefault="00892366" w:rsidP="00892366">
      <w:pPr>
        <w:pStyle w:val="ListParagraph"/>
        <w:rPr>
          <w:rFonts w:ascii="Arial" w:hAnsi="Arial" w:cs="Arial"/>
          <w:sz w:val="20"/>
          <w:szCs w:val="20"/>
          <w:lang w:val="en-US"/>
        </w:rPr>
      </w:pPr>
      <w:r w:rsidRPr="00892366">
        <w:rPr>
          <w:rFonts w:ascii="Arial" w:hAnsi="Arial" w:cs="Arial"/>
          <w:sz w:val="20"/>
          <w:szCs w:val="20"/>
          <w:lang w:val="en-US"/>
        </w:rPr>
        <w:t>Like any tool, AI has both positive and negative attributes.</w:t>
      </w:r>
    </w:p>
    <w:p w14:paraId="672A2CF9" w14:textId="77777777" w:rsidR="00892366" w:rsidRDefault="00892366" w:rsidP="00892366">
      <w:pPr>
        <w:pStyle w:val="ListParagraph"/>
        <w:rPr>
          <w:rFonts w:ascii="Arial" w:hAnsi="Arial" w:cs="Arial"/>
          <w:sz w:val="20"/>
          <w:szCs w:val="20"/>
          <w:lang w:val="en-US"/>
        </w:rPr>
      </w:pPr>
    </w:p>
    <w:p w14:paraId="3B90A8DA" w14:textId="039DBB33" w:rsidR="00892366" w:rsidRDefault="00892366" w:rsidP="00892366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  <w:r w:rsidRPr="00892366">
        <w:rPr>
          <w:rFonts w:ascii="Arial" w:hAnsi="Arial" w:cs="Arial"/>
          <w:b/>
          <w:bCs/>
          <w:sz w:val="24"/>
          <w:szCs w:val="24"/>
          <w:u w:val="single"/>
          <w:lang w:val="en-US"/>
        </w:rPr>
        <w:lastRenderedPageBreak/>
        <w:t>Credit Transfer &amp; RPL</w:t>
      </w:r>
    </w:p>
    <w:p w14:paraId="6CCB6F22" w14:textId="48D3DD4D" w:rsidR="00892366" w:rsidRDefault="00892366" w:rsidP="00772B5D">
      <w:pPr>
        <w:rPr>
          <w:rFonts w:ascii="Arial" w:hAnsi="Arial" w:cs="Arial"/>
          <w:sz w:val="24"/>
          <w:szCs w:val="24"/>
          <w:u w:val="single"/>
        </w:rPr>
      </w:pPr>
      <w:r w:rsidRPr="00DE025D">
        <w:rPr>
          <w:rFonts w:ascii="Arial" w:hAnsi="Arial" w:cs="Arial"/>
          <w:sz w:val="24"/>
          <w:szCs w:val="24"/>
          <w:u w:val="single"/>
        </w:rPr>
        <w:t>Common Challenges</w:t>
      </w:r>
      <w:r w:rsidR="00FB5562">
        <w:rPr>
          <w:rFonts w:ascii="Arial" w:hAnsi="Arial" w:cs="Arial"/>
          <w:sz w:val="24"/>
          <w:szCs w:val="24"/>
          <w:u w:val="single"/>
        </w:rPr>
        <w:t>.</w:t>
      </w:r>
    </w:p>
    <w:p w14:paraId="6E7564C3" w14:textId="77777777" w:rsidR="00892366" w:rsidRPr="00892366" w:rsidRDefault="00892366" w:rsidP="00892366">
      <w:pPr>
        <w:pStyle w:val="ListParagraph"/>
        <w:numPr>
          <w:ilvl w:val="0"/>
          <w:numId w:val="15"/>
        </w:numPr>
        <w:rPr>
          <w:rFonts w:ascii="Arial" w:hAnsi="Arial" w:cs="Arial"/>
          <w:sz w:val="20"/>
          <w:szCs w:val="20"/>
          <w:lang w:val="en-US"/>
        </w:rPr>
      </w:pPr>
      <w:r w:rsidRPr="00892366">
        <w:rPr>
          <w:rFonts w:ascii="Arial" w:hAnsi="Arial" w:cs="Arial"/>
          <w:sz w:val="20"/>
          <w:szCs w:val="20"/>
          <w:lang w:val="en-US"/>
        </w:rPr>
        <w:t>Uncertainly about whether to use CT or RPL</w:t>
      </w:r>
    </w:p>
    <w:p w14:paraId="28A788FF" w14:textId="77777777" w:rsidR="00892366" w:rsidRPr="00892366" w:rsidRDefault="00892366" w:rsidP="00892366">
      <w:pPr>
        <w:pStyle w:val="ListParagraph"/>
        <w:numPr>
          <w:ilvl w:val="0"/>
          <w:numId w:val="15"/>
        </w:numPr>
        <w:rPr>
          <w:rFonts w:ascii="Arial" w:hAnsi="Arial" w:cs="Arial"/>
          <w:sz w:val="20"/>
          <w:szCs w:val="20"/>
          <w:lang w:val="en-US"/>
        </w:rPr>
      </w:pPr>
      <w:r w:rsidRPr="00892366">
        <w:rPr>
          <w:rFonts w:ascii="Arial" w:hAnsi="Arial" w:cs="Arial"/>
          <w:sz w:val="20"/>
          <w:szCs w:val="20"/>
          <w:lang w:val="en-US"/>
        </w:rPr>
        <w:t>Lack of clarity about equivalence of units relating to CT</w:t>
      </w:r>
    </w:p>
    <w:p w14:paraId="3E3F77BA" w14:textId="577DA8C9" w:rsidR="00892366" w:rsidRPr="00892366" w:rsidRDefault="00892366" w:rsidP="00892366">
      <w:pPr>
        <w:pStyle w:val="ListParagraph"/>
        <w:numPr>
          <w:ilvl w:val="0"/>
          <w:numId w:val="15"/>
        </w:numPr>
        <w:rPr>
          <w:rFonts w:ascii="Arial" w:hAnsi="Arial" w:cs="Arial"/>
          <w:sz w:val="20"/>
          <w:szCs w:val="20"/>
          <w:lang w:val="en-US"/>
        </w:rPr>
      </w:pPr>
      <w:r w:rsidRPr="00892366">
        <w:rPr>
          <w:rFonts w:ascii="Arial" w:hAnsi="Arial" w:cs="Arial"/>
          <w:sz w:val="20"/>
          <w:szCs w:val="20"/>
          <w:lang w:val="en-US"/>
        </w:rPr>
        <w:t xml:space="preserve">Students requesting CT or RPL part-way through a </w:t>
      </w:r>
      <w:r w:rsidR="00473E1C" w:rsidRPr="00892366">
        <w:rPr>
          <w:rFonts w:ascii="Arial" w:hAnsi="Arial" w:cs="Arial"/>
          <w:sz w:val="20"/>
          <w:szCs w:val="20"/>
          <w:lang w:val="en-US"/>
        </w:rPr>
        <w:t>course.</w:t>
      </w:r>
    </w:p>
    <w:p w14:paraId="5101BE76" w14:textId="228B51DF" w:rsidR="00892366" w:rsidRPr="00892366" w:rsidRDefault="00892366" w:rsidP="00892366">
      <w:pPr>
        <w:pStyle w:val="ListParagraph"/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 w:rsidRPr="00892366">
        <w:rPr>
          <w:rFonts w:ascii="Arial" w:hAnsi="Arial" w:cs="Arial"/>
          <w:sz w:val="20"/>
          <w:szCs w:val="20"/>
          <w:lang w:val="en-US"/>
        </w:rPr>
        <w:t>Cost of RPL –and students resisting paying fees</w:t>
      </w:r>
    </w:p>
    <w:p w14:paraId="20E156A7" w14:textId="77777777" w:rsidR="00892366" w:rsidRDefault="00892366" w:rsidP="00892366">
      <w:pPr>
        <w:pStyle w:val="ListParagraph"/>
        <w:jc w:val="center"/>
        <w:rPr>
          <w:rFonts w:ascii="Arial" w:hAnsi="Arial" w:cs="Arial"/>
          <w:sz w:val="24"/>
          <w:szCs w:val="24"/>
          <w:u w:val="single"/>
          <w:lang w:val="en-US"/>
        </w:rPr>
      </w:pPr>
    </w:p>
    <w:p w14:paraId="72EBE69A" w14:textId="3CA118C2" w:rsidR="00892366" w:rsidRPr="00772B5D" w:rsidRDefault="00892366" w:rsidP="00772B5D">
      <w:pPr>
        <w:rPr>
          <w:rFonts w:ascii="Arial" w:hAnsi="Arial" w:cs="Arial"/>
          <w:sz w:val="24"/>
          <w:szCs w:val="24"/>
          <w:u w:val="single"/>
          <w:lang w:val="en-US"/>
        </w:rPr>
      </w:pPr>
      <w:r w:rsidRPr="00772B5D">
        <w:rPr>
          <w:rFonts w:ascii="Arial" w:hAnsi="Arial" w:cs="Arial"/>
          <w:sz w:val="24"/>
          <w:szCs w:val="24"/>
          <w:u w:val="single"/>
          <w:lang w:val="en-US"/>
        </w:rPr>
        <w:t xml:space="preserve">Key things to </w:t>
      </w:r>
      <w:r w:rsidR="00473E1C" w:rsidRPr="00772B5D">
        <w:rPr>
          <w:rFonts w:ascii="Arial" w:hAnsi="Arial" w:cs="Arial"/>
          <w:sz w:val="24"/>
          <w:szCs w:val="24"/>
          <w:u w:val="single"/>
          <w:lang w:val="en-US"/>
        </w:rPr>
        <w:t>remember.</w:t>
      </w:r>
    </w:p>
    <w:p w14:paraId="2549CDF3" w14:textId="77777777" w:rsidR="00892366" w:rsidRDefault="00892366" w:rsidP="00892366">
      <w:pPr>
        <w:pStyle w:val="ListParagraph"/>
        <w:jc w:val="center"/>
        <w:rPr>
          <w:rFonts w:ascii="Arial" w:hAnsi="Arial" w:cs="Arial"/>
          <w:sz w:val="24"/>
          <w:szCs w:val="24"/>
          <w:u w:val="single"/>
          <w:lang w:val="en-US"/>
        </w:rPr>
      </w:pPr>
    </w:p>
    <w:p w14:paraId="2559D4C0" w14:textId="5618C822" w:rsidR="00892366" w:rsidRPr="00892366" w:rsidRDefault="00892366" w:rsidP="00892366">
      <w:pPr>
        <w:pStyle w:val="ListParagraph"/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 w:rsidRPr="00892366">
        <w:rPr>
          <w:rFonts w:ascii="Arial" w:hAnsi="Arial" w:cs="Arial"/>
          <w:sz w:val="20"/>
          <w:szCs w:val="20"/>
          <w:lang w:val="en-US"/>
        </w:rPr>
        <w:t xml:space="preserve">CT is assessment of a </w:t>
      </w:r>
      <w:r w:rsidR="00473E1C" w:rsidRPr="00892366">
        <w:rPr>
          <w:rFonts w:ascii="Arial" w:hAnsi="Arial" w:cs="Arial"/>
          <w:sz w:val="20"/>
          <w:szCs w:val="20"/>
          <w:lang w:val="en-US"/>
        </w:rPr>
        <w:t>product.</w:t>
      </w:r>
    </w:p>
    <w:p w14:paraId="024393C9" w14:textId="377F9A9E" w:rsidR="00892366" w:rsidRPr="00892366" w:rsidRDefault="00892366" w:rsidP="00892366">
      <w:pPr>
        <w:pStyle w:val="ListParagraph"/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 w:rsidRPr="00892366">
        <w:rPr>
          <w:rFonts w:ascii="Arial" w:hAnsi="Arial" w:cs="Arial"/>
          <w:sz w:val="20"/>
          <w:szCs w:val="20"/>
          <w:lang w:val="en-US"/>
        </w:rPr>
        <w:t xml:space="preserve">RPL is assessment of a </w:t>
      </w:r>
      <w:r w:rsidR="00473E1C" w:rsidRPr="00892366">
        <w:rPr>
          <w:rFonts w:ascii="Arial" w:hAnsi="Arial" w:cs="Arial"/>
          <w:sz w:val="20"/>
          <w:szCs w:val="20"/>
          <w:lang w:val="en-US"/>
        </w:rPr>
        <w:t>learner.</w:t>
      </w:r>
    </w:p>
    <w:p w14:paraId="758924D0" w14:textId="479BF30A" w:rsidR="00892366" w:rsidRPr="00892366" w:rsidRDefault="00892366" w:rsidP="00892366">
      <w:pPr>
        <w:pStyle w:val="ListParagraph"/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 w:rsidRPr="00892366">
        <w:rPr>
          <w:rFonts w:ascii="Arial" w:hAnsi="Arial" w:cs="Arial"/>
          <w:sz w:val="20"/>
          <w:szCs w:val="20"/>
          <w:lang w:val="en-US"/>
        </w:rPr>
        <w:t xml:space="preserve">It is desirable that any CT and RPL is </w:t>
      </w:r>
      <w:proofErr w:type="spellStart"/>
      <w:r w:rsidRPr="00892366">
        <w:rPr>
          <w:rFonts w:ascii="Arial" w:hAnsi="Arial" w:cs="Arial"/>
          <w:sz w:val="20"/>
          <w:szCs w:val="20"/>
          <w:lang w:val="en-US"/>
        </w:rPr>
        <w:t>finalised</w:t>
      </w:r>
      <w:proofErr w:type="spellEnd"/>
      <w:r w:rsidRPr="00892366">
        <w:rPr>
          <w:rFonts w:ascii="Arial" w:hAnsi="Arial" w:cs="Arial"/>
          <w:sz w:val="20"/>
          <w:szCs w:val="20"/>
          <w:lang w:val="en-US"/>
        </w:rPr>
        <w:t xml:space="preserve"> prior to commencement of a </w:t>
      </w:r>
      <w:r w:rsidR="00473E1C" w:rsidRPr="00892366">
        <w:rPr>
          <w:rFonts w:ascii="Arial" w:hAnsi="Arial" w:cs="Arial"/>
          <w:sz w:val="20"/>
          <w:szCs w:val="20"/>
          <w:lang w:val="en-US"/>
        </w:rPr>
        <w:t>course.</w:t>
      </w:r>
    </w:p>
    <w:p w14:paraId="29563282" w14:textId="77777777" w:rsidR="00892366" w:rsidRPr="00892366" w:rsidRDefault="00892366" w:rsidP="00892366">
      <w:pPr>
        <w:pStyle w:val="ListParagraph"/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 w:rsidRPr="00892366">
        <w:rPr>
          <w:rFonts w:ascii="Arial" w:hAnsi="Arial" w:cs="Arial"/>
          <w:sz w:val="20"/>
          <w:szCs w:val="20"/>
          <w:lang w:val="en-US"/>
        </w:rPr>
        <w:t>Retain records of CT evaluations for future use</w:t>
      </w:r>
    </w:p>
    <w:p w14:paraId="69BAF8CA" w14:textId="77777777" w:rsidR="00892366" w:rsidRDefault="00892366" w:rsidP="00892366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</w:p>
    <w:p w14:paraId="6C039020" w14:textId="767E6378" w:rsidR="00892366" w:rsidRDefault="00892366" w:rsidP="00892366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  <w:r w:rsidRPr="00892366">
        <w:rPr>
          <w:rFonts w:ascii="Arial" w:hAnsi="Arial" w:cs="Arial"/>
          <w:b/>
          <w:bCs/>
          <w:sz w:val="24"/>
          <w:szCs w:val="24"/>
          <w:u w:val="single"/>
          <w:lang w:val="en-US"/>
        </w:rPr>
        <w:t>Keys to remote</w:t>
      </w:r>
      <w:r>
        <w:rPr>
          <w:rFonts w:ascii="Arial" w:hAnsi="Arial" w:cs="Arial"/>
          <w:b/>
          <w:bCs/>
          <w:sz w:val="24"/>
          <w:szCs w:val="24"/>
          <w:u w:val="single"/>
          <w:lang w:val="en-US"/>
        </w:rPr>
        <w:t xml:space="preserve"> </w:t>
      </w:r>
      <w:r w:rsidRPr="00892366">
        <w:rPr>
          <w:rFonts w:ascii="Arial" w:hAnsi="Arial" w:cs="Arial"/>
          <w:b/>
          <w:bCs/>
          <w:sz w:val="24"/>
          <w:szCs w:val="24"/>
          <w:u w:val="single"/>
          <w:lang w:val="en-US"/>
        </w:rPr>
        <w:t>&amp; online assessment</w:t>
      </w:r>
    </w:p>
    <w:p w14:paraId="30EF82C2" w14:textId="411E774F" w:rsidR="00892366" w:rsidRDefault="00892366" w:rsidP="00772B5D">
      <w:pPr>
        <w:rPr>
          <w:rFonts w:ascii="Arial" w:hAnsi="Arial" w:cs="Arial"/>
          <w:sz w:val="24"/>
          <w:szCs w:val="24"/>
          <w:u w:val="single"/>
        </w:rPr>
      </w:pPr>
      <w:r w:rsidRPr="00DE025D">
        <w:rPr>
          <w:rFonts w:ascii="Arial" w:hAnsi="Arial" w:cs="Arial"/>
          <w:sz w:val="24"/>
          <w:szCs w:val="24"/>
          <w:u w:val="single"/>
        </w:rPr>
        <w:t>Common Challenges</w:t>
      </w:r>
      <w:r w:rsidR="00FB5562">
        <w:rPr>
          <w:rFonts w:ascii="Arial" w:hAnsi="Arial" w:cs="Arial"/>
          <w:sz w:val="24"/>
          <w:szCs w:val="24"/>
          <w:u w:val="single"/>
        </w:rPr>
        <w:t>.</w:t>
      </w:r>
    </w:p>
    <w:p w14:paraId="3BD5AE1B" w14:textId="19CAA848" w:rsidR="00892366" w:rsidRPr="00892366" w:rsidRDefault="00892366" w:rsidP="00892366">
      <w:pPr>
        <w:pStyle w:val="ListParagraph"/>
        <w:numPr>
          <w:ilvl w:val="0"/>
          <w:numId w:val="15"/>
        </w:numPr>
        <w:rPr>
          <w:rFonts w:ascii="Arial" w:hAnsi="Arial" w:cs="Arial"/>
          <w:sz w:val="20"/>
          <w:szCs w:val="20"/>
          <w:lang w:val="en-US"/>
        </w:rPr>
      </w:pPr>
      <w:r w:rsidRPr="00892366">
        <w:rPr>
          <w:rFonts w:ascii="Arial" w:hAnsi="Arial" w:cs="Arial"/>
          <w:sz w:val="20"/>
          <w:szCs w:val="20"/>
          <w:lang w:val="en-US"/>
        </w:rPr>
        <w:t xml:space="preserve">Concern as to how auditors will view the use of remote </w:t>
      </w:r>
      <w:r w:rsidR="00FB5562" w:rsidRPr="00892366">
        <w:rPr>
          <w:rFonts w:ascii="Arial" w:hAnsi="Arial" w:cs="Arial"/>
          <w:sz w:val="20"/>
          <w:szCs w:val="20"/>
          <w:lang w:val="en-US"/>
        </w:rPr>
        <w:t>assessment.</w:t>
      </w:r>
    </w:p>
    <w:p w14:paraId="0F850B2B" w14:textId="77777777" w:rsidR="00892366" w:rsidRPr="00892366" w:rsidRDefault="00892366" w:rsidP="00892366">
      <w:pPr>
        <w:pStyle w:val="ListParagraph"/>
        <w:numPr>
          <w:ilvl w:val="0"/>
          <w:numId w:val="15"/>
        </w:numPr>
        <w:rPr>
          <w:rFonts w:ascii="Arial" w:hAnsi="Arial" w:cs="Arial"/>
          <w:sz w:val="20"/>
          <w:szCs w:val="20"/>
          <w:lang w:val="en-US"/>
        </w:rPr>
      </w:pPr>
      <w:r w:rsidRPr="00892366">
        <w:rPr>
          <w:rFonts w:ascii="Arial" w:hAnsi="Arial" w:cs="Arial"/>
          <w:sz w:val="20"/>
          <w:szCs w:val="20"/>
          <w:lang w:val="en-US"/>
        </w:rPr>
        <w:t>Concerns about privacy in some settings</w:t>
      </w:r>
    </w:p>
    <w:p w14:paraId="7E0A1D6D" w14:textId="77777777" w:rsidR="00892366" w:rsidRPr="00892366" w:rsidRDefault="00892366" w:rsidP="00892366">
      <w:pPr>
        <w:pStyle w:val="ListParagraph"/>
        <w:numPr>
          <w:ilvl w:val="0"/>
          <w:numId w:val="15"/>
        </w:numPr>
        <w:rPr>
          <w:rFonts w:ascii="Arial" w:hAnsi="Arial" w:cs="Arial"/>
          <w:sz w:val="20"/>
          <w:szCs w:val="20"/>
          <w:lang w:val="en-US"/>
        </w:rPr>
      </w:pPr>
      <w:r w:rsidRPr="00892366">
        <w:rPr>
          <w:rFonts w:ascii="Arial" w:hAnsi="Arial" w:cs="Arial"/>
          <w:sz w:val="20"/>
          <w:szCs w:val="20"/>
          <w:lang w:val="en-US"/>
        </w:rPr>
        <w:t>Cost of or lack of understanding about available technology</w:t>
      </w:r>
    </w:p>
    <w:p w14:paraId="6C88A3F2" w14:textId="6517D043" w:rsidR="00892366" w:rsidRDefault="00892366" w:rsidP="00892366">
      <w:pPr>
        <w:pStyle w:val="ListParagraph"/>
        <w:numPr>
          <w:ilvl w:val="0"/>
          <w:numId w:val="15"/>
        </w:numPr>
        <w:rPr>
          <w:rFonts w:ascii="Arial" w:hAnsi="Arial" w:cs="Arial"/>
          <w:sz w:val="20"/>
          <w:szCs w:val="20"/>
          <w:lang w:val="en-US"/>
        </w:rPr>
      </w:pPr>
      <w:r w:rsidRPr="00892366">
        <w:rPr>
          <w:rFonts w:ascii="Arial" w:hAnsi="Arial" w:cs="Arial"/>
          <w:sz w:val="20"/>
          <w:szCs w:val="20"/>
          <w:lang w:val="en-US"/>
        </w:rPr>
        <w:t>Reputation of ‘online training’</w:t>
      </w:r>
    </w:p>
    <w:p w14:paraId="7DF00E69" w14:textId="130325A4" w:rsidR="00892366" w:rsidRDefault="00892366" w:rsidP="00772B5D">
      <w:pPr>
        <w:rPr>
          <w:rFonts w:ascii="Arial" w:hAnsi="Arial" w:cs="Arial"/>
          <w:sz w:val="24"/>
          <w:szCs w:val="24"/>
          <w:u w:val="single"/>
          <w:lang w:val="en-US"/>
        </w:rPr>
      </w:pPr>
      <w:r w:rsidRPr="00892366">
        <w:rPr>
          <w:rFonts w:ascii="Arial" w:hAnsi="Arial" w:cs="Arial"/>
          <w:sz w:val="24"/>
          <w:szCs w:val="24"/>
          <w:u w:val="single"/>
          <w:lang w:val="en-US"/>
        </w:rPr>
        <w:t xml:space="preserve">Key things to </w:t>
      </w:r>
      <w:r w:rsidR="00FB5562" w:rsidRPr="00892366">
        <w:rPr>
          <w:rFonts w:ascii="Arial" w:hAnsi="Arial" w:cs="Arial"/>
          <w:sz w:val="24"/>
          <w:szCs w:val="24"/>
          <w:u w:val="single"/>
          <w:lang w:val="en-US"/>
        </w:rPr>
        <w:t>remember.</w:t>
      </w:r>
    </w:p>
    <w:p w14:paraId="7F83B022" w14:textId="1C0FDDB9" w:rsidR="00892366" w:rsidRPr="00892366" w:rsidRDefault="00892366" w:rsidP="00892366">
      <w:pPr>
        <w:pStyle w:val="ListParagraph"/>
        <w:numPr>
          <w:ilvl w:val="0"/>
          <w:numId w:val="15"/>
        </w:numPr>
        <w:rPr>
          <w:rFonts w:ascii="Arial" w:hAnsi="Arial" w:cs="Arial"/>
          <w:sz w:val="20"/>
          <w:szCs w:val="20"/>
          <w:lang w:val="en-US"/>
        </w:rPr>
      </w:pPr>
      <w:r w:rsidRPr="00892366">
        <w:rPr>
          <w:rFonts w:ascii="Arial" w:hAnsi="Arial" w:cs="Arial"/>
          <w:sz w:val="20"/>
          <w:szCs w:val="20"/>
          <w:lang w:val="en-US"/>
        </w:rPr>
        <w:t xml:space="preserve">Ensure remote assessment does not compromise </w:t>
      </w:r>
      <w:proofErr w:type="spellStart"/>
      <w:r w:rsidRPr="00892366">
        <w:rPr>
          <w:rFonts w:ascii="Arial" w:hAnsi="Arial" w:cs="Arial"/>
          <w:sz w:val="20"/>
          <w:szCs w:val="20"/>
          <w:lang w:val="en-US"/>
        </w:rPr>
        <w:t>rigour</w:t>
      </w:r>
      <w:proofErr w:type="spellEnd"/>
      <w:r w:rsidRPr="00892366">
        <w:rPr>
          <w:rFonts w:ascii="Arial" w:hAnsi="Arial" w:cs="Arial"/>
          <w:sz w:val="20"/>
          <w:szCs w:val="20"/>
          <w:lang w:val="en-US"/>
        </w:rPr>
        <w:t xml:space="preserve"> of </w:t>
      </w:r>
      <w:r w:rsidR="00FB5562" w:rsidRPr="00892366">
        <w:rPr>
          <w:rFonts w:ascii="Arial" w:hAnsi="Arial" w:cs="Arial"/>
          <w:sz w:val="20"/>
          <w:szCs w:val="20"/>
          <w:lang w:val="en-US"/>
        </w:rPr>
        <w:t>assessment.</w:t>
      </w:r>
    </w:p>
    <w:p w14:paraId="7A090DCC" w14:textId="6343BFE2" w:rsidR="00892366" w:rsidRPr="00892366" w:rsidRDefault="00892366" w:rsidP="00892366">
      <w:pPr>
        <w:pStyle w:val="ListParagraph"/>
        <w:numPr>
          <w:ilvl w:val="0"/>
          <w:numId w:val="15"/>
        </w:numPr>
        <w:rPr>
          <w:rFonts w:ascii="Arial" w:hAnsi="Arial" w:cs="Arial"/>
          <w:sz w:val="20"/>
          <w:szCs w:val="20"/>
          <w:lang w:val="en-US"/>
        </w:rPr>
      </w:pPr>
      <w:r w:rsidRPr="00892366">
        <w:rPr>
          <w:rFonts w:ascii="Arial" w:hAnsi="Arial" w:cs="Arial"/>
          <w:sz w:val="20"/>
          <w:szCs w:val="20"/>
          <w:lang w:val="en-US"/>
        </w:rPr>
        <w:t xml:space="preserve">Ensure all learners have access to required technology and </w:t>
      </w:r>
      <w:r w:rsidR="00FB5562" w:rsidRPr="00892366">
        <w:rPr>
          <w:rFonts w:ascii="Arial" w:hAnsi="Arial" w:cs="Arial"/>
          <w:sz w:val="20"/>
          <w:szCs w:val="20"/>
          <w:lang w:val="en-US"/>
        </w:rPr>
        <w:t>connectivity.</w:t>
      </w:r>
    </w:p>
    <w:p w14:paraId="48633848" w14:textId="1C790C1B" w:rsidR="00892366" w:rsidRPr="00892366" w:rsidRDefault="00892366" w:rsidP="00892366">
      <w:pPr>
        <w:pStyle w:val="ListParagraph"/>
        <w:numPr>
          <w:ilvl w:val="0"/>
          <w:numId w:val="15"/>
        </w:numPr>
        <w:rPr>
          <w:rFonts w:ascii="Arial" w:hAnsi="Arial" w:cs="Arial"/>
          <w:sz w:val="20"/>
          <w:szCs w:val="20"/>
          <w:lang w:val="en-US"/>
        </w:rPr>
      </w:pPr>
      <w:r w:rsidRPr="00892366">
        <w:rPr>
          <w:rFonts w:ascii="Arial" w:hAnsi="Arial" w:cs="Arial"/>
          <w:sz w:val="20"/>
          <w:szCs w:val="20"/>
          <w:lang w:val="en-US"/>
        </w:rPr>
        <w:t xml:space="preserve">Ensure your RTO’s systems </w:t>
      </w:r>
      <w:proofErr w:type="gramStart"/>
      <w:r w:rsidRPr="00892366">
        <w:rPr>
          <w:rFonts w:ascii="Arial" w:hAnsi="Arial" w:cs="Arial"/>
          <w:sz w:val="20"/>
          <w:szCs w:val="20"/>
          <w:lang w:val="en-US"/>
        </w:rPr>
        <w:t>are capable of managing</w:t>
      </w:r>
      <w:proofErr w:type="gramEnd"/>
      <w:r w:rsidRPr="00892366">
        <w:rPr>
          <w:rFonts w:ascii="Arial" w:hAnsi="Arial" w:cs="Arial"/>
          <w:sz w:val="20"/>
          <w:szCs w:val="20"/>
          <w:lang w:val="en-US"/>
        </w:rPr>
        <w:t xml:space="preserve"> the required data storage and </w:t>
      </w:r>
      <w:r w:rsidR="00FB5562" w:rsidRPr="00892366">
        <w:rPr>
          <w:rFonts w:ascii="Arial" w:hAnsi="Arial" w:cs="Arial"/>
          <w:sz w:val="20"/>
          <w:szCs w:val="20"/>
          <w:lang w:val="en-US"/>
        </w:rPr>
        <w:t>retrieval.</w:t>
      </w:r>
    </w:p>
    <w:p w14:paraId="61719D79" w14:textId="51FF103B" w:rsidR="00892366" w:rsidRPr="00892366" w:rsidRDefault="00892366" w:rsidP="00892366">
      <w:pPr>
        <w:pStyle w:val="ListParagraph"/>
        <w:numPr>
          <w:ilvl w:val="0"/>
          <w:numId w:val="15"/>
        </w:numPr>
        <w:rPr>
          <w:rFonts w:ascii="Arial" w:hAnsi="Arial" w:cs="Arial"/>
          <w:sz w:val="20"/>
          <w:szCs w:val="20"/>
          <w:lang w:val="en-US"/>
        </w:rPr>
      </w:pPr>
      <w:r w:rsidRPr="00892366">
        <w:rPr>
          <w:rFonts w:ascii="Arial" w:hAnsi="Arial" w:cs="Arial"/>
          <w:sz w:val="20"/>
          <w:szCs w:val="20"/>
          <w:lang w:val="en-US"/>
        </w:rPr>
        <w:t xml:space="preserve">Consider whether remote assessment will be a ‘sometimes’ or short-term solution or a permanent part of your assessment </w:t>
      </w:r>
      <w:r w:rsidR="00FB5562" w:rsidRPr="00892366">
        <w:rPr>
          <w:rFonts w:ascii="Arial" w:hAnsi="Arial" w:cs="Arial"/>
          <w:sz w:val="20"/>
          <w:szCs w:val="20"/>
          <w:lang w:val="en-US"/>
        </w:rPr>
        <w:t>toolbox.</w:t>
      </w:r>
    </w:p>
    <w:p w14:paraId="7D39EB18" w14:textId="77777777" w:rsidR="00892366" w:rsidRPr="00892366" w:rsidRDefault="00892366" w:rsidP="00892366">
      <w:pPr>
        <w:rPr>
          <w:rFonts w:ascii="Arial" w:hAnsi="Arial" w:cs="Arial"/>
          <w:sz w:val="20"/>
          <w:szCs w:val="20"/>
          <w:lang w:val="en-US"/>
        </w:rPr>
      </w:pPr>
    </w:p>
    <w:p w14:paraId="62C9C821" w14:textId="77777777" w:rsidR="00001DDD" w:rsidRDefault="00001DDD" w:rsidP="00DE025D">
      <w:pPr>
        <w:rPr>
          <w:rFonts w:ascii="Arial" w:hAnsi="Arial" w:cs="Arial"/>
          <w:u w:val="single"/>
          <w:lang w:val="en-US"/>
        </w:rPr>
      </w:pPr>
    </w:p>
    <w:p w14:paraId="5A9E26DA" w14:textId="77777777" w:rsidR="00001DDD" w:rsidRDefault="00001DDD" w:rsidP="00DE025D">
      <w:pPr>
        <w:rPr>
          <w:rFonts w:ascii="Arial" w:hAnsi="Arial" w:cs="Arial"/>
          <w:u w:val="single"/>
          <w:lang w:val="en-US"/>
        </w:rPr>
      </w:pPr>
    </w:p>
    <w:p w14:paraId="011EB476" w14:textId="77777777" w:rsidR="00001DDD" w:rsidRDefault="00001DDD" w:rsidP="00DE025D">
      <w:pPr>
        <w:rPr>
          <w:rFonts w:ascii="Arial" w:hAnsi="Arial" w:cs="Arial"/>
          <w:u w:val="single"/>
          <w:lang w:val="en-US"/>
        </w:rPr>
      </w:pPr>
    </w:p>
    <w:p w14:paraId="4CC95F61" w14:textId="77777777" w:rsidR="00001DDD" w:rsidRDefault="00001DDD" w:rsidP="00DE025D">
      <w:pPr>
        <w:rPr>
          <w:rFonts w:ascii="Arial" w:hAnsi="Arial" w:cs="Arial"/>
          <w:u w:val="single"/>
          <w:lang w:val="en-US"/>
        </w:rPr>
      </w:pPr>
    </w:p>
    <w:p w14:paraId="5C914C50" w14:textId="77777777" w:rsidR="00001DDD" w:rsidRDefault="00001DDD" w:rsidP="00DE025D">
      <w:pPr>
        <w:rPr>
          <w:rFonts w:ascii="Arial" w:hAnsi="Arial" w:cs="Arial"/>
          <w:u w:val="single"/>
          <w:lang w:val="en-US"/>
        </w:rPr>
      </w:pPr>
    </w:p>
    <w:p w14:paraId="4D267730" w14:textId="77777777" w:rsidR="00001DDD" w:rsidRDefault="00001DDD" w:rsidP="00DE025D">
      <w:pPr>
        <w:rPr>
          <w:rFonts w:ascii="Arial" w:hAnsi="Arial" w:cs="Arial"/>
          <w:u w:val="single"/>
          <w:lang w:val="en-US"/>
        </w:rPr>
      </w:pPr>
    </w:p>
    <w:p w14:paraId="2F71480D" w14:textId="77777777" w:rsidR="00001DDD" w:rsidRPr="00DE025D" w:rsidRDefault="00001DDD" w:rsidP="00DE025D">
      <w:pPr>
        <w:rPr>
          <w:rFonts w:ascii="Arial" w:hAnsi="Arial" w:cs="Arial"/>
          <w:u w:val="single"/>
          <w:lang w:val="en-US"/>
        </w:rPr>
      </w:pPr>
    </w:p>
    <w:sectPr w:rsidR="00001DDD" w:rsidRPr="00DE025D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29135" w14:textId="77777777" w:rsidR="008824C5" w:rsidRDefault="008824C5" w:rsidP="008824C5">
      <w:pPr>
        <w:spacing w:after="0" w:line="240" w:lineRule="auto"/>
      </w:pPr>
      <w:r>
        <w:separator/>
      </w:r>
    </w:p>
  </w:endnote>
  <w:endnote w:type="continuationSeparator" w:id="0">
    <w:p w14:paraId="7030F7DD" w14:textId="77777777" w:rsidR="008824C5" w:rsidRDefault="008824C5" w:rsidP="00882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60B84" w14:textId="77777777" w:rsidR="008824C5" w:rsidRDefault="008824C5" w:rsidP="008824C5">
      <w:pPr>
        <w:spacing w:after="0" w:line="240" w:lineRule="auto"/>
      </w:pPr>
      <w:r>
        <w:separator/>
      </w:r>
    </w:p>
  </w:footnote>
  <w:footnote w:type="continuationSeparator" w:id="0">
    <w:p w14:paraId="35595FFD" w14:textId="77777777" w:rsidR="008824C5" w:rsidRDefault="008824C5" w:rsidP="008824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39C72" w14:textId="61869A9B" w:rsidR="008824C5" w:rsidRDefault="008824C5" w:rsidP="008824C5">
    <w:pPr>
      <w:pStyle w:val="Header"/>
      <w:rPr>
        <w:b/>
        <w:bCs/>
        <w:sz w:val="32"/>
        <w:szCs w:val="32"/>
        <w:lang w:val="en-US"/>
      </w:rPr>
    </w:pPr>
    <w:r>
      <w:rPr>
        <w:b/>
        <w:bCs/>
        <w:sz w:val="32"/>
        <w:szCs w:val="32"/>
        <w:lang w:val="en-US"/>
      </w:rPr>
      <w:t>Trainer/Assessor</w:t>
    </w:r>
    <w:r w:rsidRPr="0017398B">
      <w:rPr>
        <w:b/>
        <w:bCs/>
        <w:sz w:val="32"/>
        <w:szCs w:val="32"/>
        <w:lang w:val="en-US"/>
      </w:rPr>
      <w:t xml:space="preserve"> existing MSH topics</w:t>
    </w:r>
  </w:p>
  <w:p w14:paraId="67DE17F2" w14:textId="77777777" w:rsidR="008824C5" w:rsidRDefault="008824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C3AC9"/>
    <w:multiLevelType w:val="hybridMultilevel"/>
    <w:tmpl w:val="C466165C"/>
    <w:lvl w:ilvl="0" w:tplc="2CEA68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0216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168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A0A8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941D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64DE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806D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1679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16AB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8C61EB3"/>
    <w:multiLevelType w:val="hybridMultilevel"/>
    <w:tmpl w:val="05FA8AFC"/>
    <w:lvl w:ilvl="0" w:tplc="78F26A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7092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C669E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84CC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A8FE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46FA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9C14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B23A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EC07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B776517"/>
    <w:multiLevelType w:val="hybridMultilevel"/>
    <w:tmpl w:val="E03271BE"/>
    <w:lvl w:ilvl="0" w:tplc="E25EEA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46AD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80D9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B0BF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F984D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B8C5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0A09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34AE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6AC9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D4B7B5D"/>
    <w:multiLevelType w:val="hybridMultilevel"/>
    <w:tmpl w:val="F5D69E9A"/>
    <w:lvl w:ilvl="0" w:tplc="233866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F21E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427D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3859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AA1F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3809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AC72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2EB4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10E6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3954B6C"/>
    <w:multiLevelType w:val="hybridMultilevel"/>
    <w:tmpl w:val="4CF48BCA"/>
    <w:lvl w:ilvl="0" w:tplc="603E8C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C6C8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5E13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C23B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CA3B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FE9D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CEB5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3432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9A6A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AA77F6A"/>
    <w:multiLevelType w:val="hybridMultilevel"/>
    <w:tmpl w:val="992A859E"/>
    <w:lvl w:ilvl="0" w:tplc="9F5E60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2C14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72D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664E5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B4F3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6A16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4024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F04B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DB415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C1A141F"/>
    <w:multiLevelType w:val="hybridMultilevel"/>
    <w:tmpl w:val="164A8D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B36805"/>
    <w:multiLevelType w:val="hybridMultilevel"/>
    <w:tmpl w:val="8C204434"/>
    <w:lvl w:ilvl="0" w:tplc="F5684C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06CB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1AA0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0440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B2F3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68C1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327A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1684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3434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0E67F37"/>
    <w:multiLevelType w:val="hybridMultilevel"/>
    <w:tmpl w:val="699E2A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8E1A8B"/>
    <w:multiLevelType w:val="hybridMultilevel"/>
    <w:tmpl w:val="D56AD2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A81457"/>
    <w:multiLevelType w:val="hybridMultilevel"/>
    <w:tmpl w:val="EC981446"/>
    <w:lvl w:ilvl="0" w:tplc="158AAD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4ACB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2626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906D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E234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8654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9096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E87F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7AD0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BB8153F"/>
    <w:multiLevelType w:val="hybridMultilevel"/>
    <w:tmpl w:val="9EF814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4D0A30"/>
    <w:multiLevelType w:val="hybridMultilevel"/>
    <w:tmpl w:val="1750B2EA"/>
    <w:lvl w:ilvl="0" w:tplc="49A49E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F048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383D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4E46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3609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28B3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32E8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A071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7C45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5A1D506E"/>
    <w:multiLevelType w:val="hybridMultilevel"/>
    <w:tmpl w:val="9648DF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8328F3"/>
    <w:multiLevelType w:val="hybridMultilevel"/>
    <w:tmpl w:val="5B80C9E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45A1965"/>
    <w:multiLevelType w:val="hybridMultilevel"/>
    <w:tmpl w:val="BCCEDC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E20098"/>
    <w:multiLevelType w:val="hybridMultilevel"/>
    <w:tmpl w:val="0D003B82"/>
    <w:lvl w:ilvl="0" w:tplc="3662AE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7EBE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AA86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1271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F2E4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C248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8E0E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AECE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4892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66018DB"/>
    <w:multiLevelType w:val="hybridMultilevel"/>
    <w:tmpl w:val="829E9056"/>
    <w:lvl w:ilvl="0" w:tplc="ADC4BE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FAB2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7867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D0B4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2E0A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8ED9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22D4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C447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3249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257581">
    <w:abstractNumId w:val="9"/>
  </w:num>
  <w:num w:numId="2" w16cid:durableId="796025339">
    <w:abstractNumId w:val="3"/>
  </w:num>
  <w:num w:numId="3" w16cid:durableId="563024590">
    <w:abstractNumId w:val="6"/>
  </w:num>
  <w:num w:numId="4" w16cid:durableId="182941046">
    <w:abstractNumId w:val="5"/>
  </w:num>
  <w:num w:numId="5" w16cid:durableId="1017930693">
    <w:abstractNumId w:val="13"/>
  </w:num>
  <w:num w:numId="6" w16cid:durableId="1800417251">
    <w:abstractNumId w:val="0"/>
  </w:num>
  <w:num w:numId="7" w16cid:durableId="1063942617">
    <w:abstractNumId w:val="11"/>
  </w:num>
  <w:num w:numId="8" w16cid:durableId="962152813">
    <w:abstractNumId w:val="2"/>
  </w:num>
  <w:num w:numId="9" w16cid:durableId="1148935579">
    <w:abstractNumId w:val="8"/>
  </w:num>
  <w:num w:numId="10" w16cid:durableId="2121365454">
    <w:abstractNumId w:val="17"/>
  </w:num>
  <w:num w:numId="11" w16cid:durableId="900945160">
    <w:abstractNumId w:val="15"/>
  </w:num>
  <w:num w:numId="12" w16cid:durableId="1900051822">
    <w:abstractNumId w:val="4"/>
  </w:num>
  <w:num w:numId="13" w16cid:durableId="973372301">
    <w:abstractNumId w:val="7"/>
  </w:num>
  <w:num w:numId="14" w16cid:durableId="54593842">
    <w:abstractNumId w:val="12"/>
  </w:num>
  <w:num w:numId="15" w16cid:durableId="387919557">
    <w:abstractNumId w:val="10"/>
  </w:num>
  <w:num w:numId="16" w16cid:durableId="1097212232">
    <w:abstractNumId w:val="16"/>
  </w:num>
  <w:num w:numId="17" w16cid:durableId="944924454">
    <w:abstractNumId w:val="14"/>
  </w:num>
  <w:num w:numId="18" w16cid:durableId="295258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5D"/>
    <w:rsid w:val="00001DDD"/>
    <w:rsid w:val="00182FDA"/>
    <w:rsid w:val="002E2FEA"/>
    <w:rsid w:val="00473E1C"/>
    <w:rsid w:val="006D7895"/>
    <w:rsid w:val="00772B5D"/>
    <w:rsid w:val="007B44D4"/>
    <w:rsid w:val="008824C5"/>
    <w:rsid w:val="00892366"/>
    <w:rsid w:val="00927323"/>
    <w:rsid w:val="00AC4E90"/>
    <w:rsid w:val="00DE025D"/>
    <w:rsid w:val="00F056D2"/>
    <w:rsid w:val="00FB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08BF7"/>
  <w15:chartTrackingRefBased/>
  <w15:docId w15:val="{7F25BC34-3509-4C66-ADF0-8B8565C3A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02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02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02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02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02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02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02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02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02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02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02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02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02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02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02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02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02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02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02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02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02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02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02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02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02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02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02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02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025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824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24C5"/>
  </w:style>
  <w:style w:type="paragraph" w:styleId="Footer">
    <w:name w:val="footer"/>
    <w:basedOn w:val="Normal"/>
    <w:link w:val="FooterChar"/>
    <w:uiPriority w:val="99"/>
    <w:unhideWhenUsed/>
    <w:rsid w:val="008824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24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505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6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80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0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702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2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2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4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5533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30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15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84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0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127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290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90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02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55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450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82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6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1698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419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82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12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8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630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361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78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6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925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111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65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25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977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72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76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6347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07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944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38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7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031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34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505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88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77abcd-6460-4a16-bfd2-706faa0ee4e0" xsi:nil="true"/>
    <lcf76f155ced4ddcb4097134ff3c332f xmlns="61e915e0-6587-487a-a176-0126d0a50e1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7EFAABF70592469009217CB749D5F9" ma:contentTypeVersion="16" ma:contentTypeDescription="Create a new document." ma:contentTypeScope="" ma:versionID="174bab7bee98b1ceca18800626c15ea0">
  <xsd:schema xmlns:xsd="http://www.w3.org/2001/XMLSchema" xmlns:xs="http://www.w3.org/2001/XMLSchema" xmlns:p="http://schemas.microsoft.com/office/2006/metadata/properties" xmlns:ns2="61e915e0-6587-487a-a176-0126d0a50e16" xmlns:ns3="8377abcd-6460-4a16-bfd2-706faa0ee4e0" targetNamespace="http://schemas.microsoft.com/office/2006/metadata/properties" ma:root="true" ma:fieldsID="d15e08dc56d961b014c308f560f81066" ns2:_="" ns3:_="">
    <xsd:import namespace="61e915e0-6587-487a-a176-0126d0a50e16"/>
    <xsd:import namespace="8377abcd-6460-4a16-bfd2-706faa0ee4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915e0-6587-487a-a176-0126d0a50e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7a6641d-003f-4199-beb5-8f44dcbefe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77abcd-6460-4a16-bfd2-706faa0ee4e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fca00f8-beca-4c08-8887-dca23f99b507}" ma:internalName="TaxCatchAll" ma:showField="CatchAllData" ma:web="8377abcd-6460-4a16-bfd2-706faa0ee4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0F4CF9-8E6F-4DB1-B8DB-FB768B7BCDB3}">
  <ds:schemaRefs>
    <ds:schemaRef ds:uri="http://schemas.microsoft.com/office/2006/metadata/properties"/>
    <ds:schemaRef ds:uri="http://schemas.microsoft.com/office/infopath/2007/PartnerControls"/>
    <ds:schemaRef ds:uri="8377abcd-6460-4a16-bfd2-706faa0ee4e0"/>
    <ds:schemaRef ds:uri="61e915e0-6587-487a-a176-0126d0a50e16"/>
  </ds:schemaRefs>
</ds:datastoreItem>
</file>

<file path=customXml/itemProps2.xml><?xml version="1.0" encoding="utf-8"?>
<ds:datastoreItem xmlns:ds="http://schemas.openxmlformats.org/officeDocument/2006/customXml" ds:itemID="{D6ECF6F3-3C4B-4901-A12E-BFC93C9AFD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18BD29-B483-43B7-ABC4-2774CC4E83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e915e0-6587-487a-a176-0126d0a50e16"/>
    <ds:schemaRef ds:uri="8377abcd-6460-4a16-bfd2-706faa0ee4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Errin</dc:creator>
  <cp:keywords/>
  <dc:description/>
  <cp:lastModifiedBy>Leonie Davis</cp:lastModifiedBy>
  <cp:revision>7</cp:revision>
  <dcterms:created xsi:type="dcterms:W3CDTF">2025-02-27T04:02:00Z</dcterms:created>
  <dcterms:modified xsi:type="dcterms:W3CDTF">2025-05-28T03:28:00Z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0x0101008B7EFAABF70592469009217CB749D5F9</vt:lpwstr>
  </property>
  <property fmtid="{D5CDD505-2E9C-101B-9397-08002B2CF9AE}" pid="3" name="MediaServiceImageTags">
    <vt:lpwstr/>
  </property>
</Properties>
</file>